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37094" w14:textId="77777777" w:rsidR="00A84D1E" w:rsidRPr="00242B11" w:rsidRDefault="00A84D1E" w:rsidP="00A84D1E">
      <w:pPr>
        <w:jc w:val="center"/>
        <w:rPr>
          <w:b/>
          <w:sz w:val="28"/>
          <w:szCs w:val="28"/>
        </w:rPr>
      </w:pPr>
      <w:r w:rsidRPr="00242B11">
        <w:rPr>
          <w:b/>
          <w:sz w:val="28"/>
          <w:szCs w:val="28"/>
        </w:rPr>
        <w:t>Momentbeskrivning</w:t>
      </w:r>
      <w:r>
        <w:rPr>
          <w:b/>
          <w:sz w:val="28"/>
          <w:szCs w:val="28"/>
        </w:rPr>
        <w:t xml:space="preserve"> Geografi</w:t>
      </w:r>
    </w:p>
    <w:p w14:paraId="30D37095" w14:textId="436A6FAB" w:rsidR="00A84D1E" w:rsidRPr="00396F09" w:rsidRDefault="00396F09" w:rsidP="00A84D1E">
      <w:pPr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 xml:space="preserve">Sårbara </w:t>
      </w:r>
      <w:proofErr w:type="gramStart"/>
      <w:r>
        <w:rPr>
          <w:b/>
          <w:sz w:val="36"/>
          <w:szCs w:val="36"/>
          <w:highlight w:val="yellow"/>
        </w:rPr>
        <w:t xml:space="preserve">platser </w:t>
      </w:r>
      <w:r w:rsidR="003927B8" w:rsidRPr="00396F09">
        <w:rPr>
          <w:b/>
          <w:sz w:val="36"/>
          <w:szCs w:val="36"/>
          <w:highlight w:val="yellow"/>
        </w:rPr>
        <w:t xml:space="preserve"> för</w:t>
      </w:r>
      <w:proofErr w:type="gramEnd"/>
      <w:r w:rsidR="003927B8" w:rsidRPr="00396F09">
        <w:rPr>
          <w:b/>
          <w:sz w:val="36"/>
          <w:szCs w:val="36"/>
          <w:highlight w:val="yellow"/>
        </w:rPr>
        <w:t xml:space="preserve"> jordens befolkning</w:t>
      </w:r>
      <w:r w:rsidR="007935A8" w:rsidRPr="00396F09">
        <w:rPr>
          <w:b/>
          <w:sz w:val="36"/>
          <w:szCs w:val="36"/>
          <w:highlight w:val="yellow"/>
        </w:rPr>
        <w:t>, år 7</w:t>
      </w:r>
    </w:p>
    <w:p w14:paraId="30D37096" w14:textId="77777777" w:rsidR="00A84D1E" w:rsidRPr="00396F09" w:rsidRDefault="00A84D1E" w:rsidP="00A84D1E">
      <w:pPr>
        <w:spacing w:after="0"/>
        <w:rPr>
          <w:b/>
          <w:sz w:val="24"/>
          <w:szCs w:val="24"/>
          <w:highlight w:val="yellow"/>
        </w:rPr>
      </w:pPr>
    </w:p>
    <w:p w14:paraId="30D37097" w14:textId="77777777" w:rsidR="00A84D1E" w:rsidRPr="00396F09" w:rsidRDefault="00A84D1E" w:rsidP="00A84D1E">
      <w:pPr>
        <w:spacing w:after="0"/>
        <w:rPr>
          <w:b/>
          <w:sz w:val="24"/>
          <w:szCs w:val="24"/>
          <w:highlight w:val="yellow"/>
        </w:rPr>
      </w:pPr>
      <w:r w:rsidRPr="00396F09">
        <w:rPr>
          <w:b/>
          <w:sz w:val="24"/>
          <w:szCs w:val="24"/>
          <w:highlight w:val="yellow"/>
        </w:rPr>
        <w:t>Centralt innehåll</w:t>
      </w:r>
    </w:p>
    <w:p w14:paraId="30D37098" w14:textId="77777777" w:rsidR="00A84D1E" w:rsidRPr="00396F09" w:rsidRDefault="00A84D1E" w:rsidP="00A84D1E">
      <w:pPr>
        <w:rPr>
          <w:highlight w:val="yellow"/>
        </w:rPr>
      </w:pPr>
      <w:r w:rsidRPr="00396F09">
        <w:rPr>
          <w:noProof/>
          <w:highlight w:val="yellow"/>
        </w:rPr>
        <mc:AlternateContent>
          <mc:Choice Requires="wps">
            <w:drawing>
              <wp:inline distT="0" distB="0" distL="0" distR="0" wp14:anchorId="30D370AB" wp14:editId="30D370AC">
                <wp:extent cx="5791200" cy="2523744"/>
                <wp:effectExtent l="0" t="0" r="1905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523744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20586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370B7" w14:textId="77777777" w:rsidR="0036774D" w:rsidRPr="0036774D" w:rsidRDefault="0036774D" w:rsidP="00A84D1E">
                            <w:pPr>
                              <w:pStyle w:val="Pa19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6774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Jordens klimat- och vegetationszoner samt på vilka sätt klimatet påverkar människors levnadsvillkor. </w:t>
                            </w:r>
                          </w:p>
                          <w:p w14:paraId="30D370B8" w14:textId="77777777" w:rsidR="00A84D1E" w:rsidRPr="00B424A9" w:rsidRDefault="00A84D1E" w:rsidP="00A84D1E">
                            <w:pPr>
                              <w:pStyle w:val="Pa19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424A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Sårbara platser och naturgivna risker och hot, till exempel översvämningar, torka och jordbävningar, och vilka konsekvenser det får för natur-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24A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och kulturlandskapet. </w:t>
                            </w:r>
                          </w:p>
                          <w:p w14:paraId="30D370B9" w14:textId="77777777" w:rsidR="00A84D1E" w:rsidRDefault="00A84D1E" w:rsidP="00A84D1E">
                            <w:pPr>
                              <w:pStyle w:val="Pa19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424A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På vilka sätt sårbara platser kan identifieras och hur individer, grupper och samhällen kan förebygga risker. </w:t>
                            </w:r>
                          </w:p>
                          <w:p w14:paraId="30D370BA" w14:textId="77777777" w:rsidR="000754AE" w:rsidRPr="000754AE" w:rsidRDefault="000754AE" w:rsidP="000754AE">
                            <w:pPr>
                              <w:pStyle w:val="Pa19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424A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Intressekonflikter om naturresurser, till exempel om tillgång till vatten och mark. </w:t>
                            </w:r>
                          </w:p>
                          <w:p w14:paraId="30D370BB" w14:textId="77777777" w:rsidR="0068510D" w:rsidRPr="0068510D" w:rsidRDefault="0068510D" w:rsidP="0068510D">
                            <w:pPr>
                              <w:pStyle w:val="Pa19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424A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Hur jordens befolkning är fördelad över jordklotet samt orsaker till och konsekven</w:t>
                            </w:r>
                            <w:r w:rsidRPr="00B424A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softHyphen/>
                              <w:t>ser av den ojämna befolkn</w:t>
                            </w:r>
                            <w:bookmarkStart w:id="0" w:name="_GoBack"/>
                            <w:bookmarkEnd w:id="0"/>
                            <w:r w:rsidRPr="00B424A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ingsfördelningen</w:t>
                            </w:r>
                            <w:proofErr w:type="gramStart"/>
                            <w:r w:rsidRPr="00B424A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B424A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D370BC" w14:textId="77777777" w:rsidR="00A84D1E" w:rsidRPr="00B85F36" w:rsidRDefault="00A84D1E" w:rsidP="00A84D1E">
                            <w:pPr>
                              <w:pStyle w:val="Pa19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424A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Centrala ord och begrepp som behövs för att kunna läsa,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skriva och samtala om geografi.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6pt;height:19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" fillcolor="#b6dde8" strokecolor="#205867">
                <v:textbox>
                  <w:txbxContent>
                    <w:p w14:paraId="30D370B7" w14:textId="77777777" w:rsidR="0036774D" w:rsidRPr="0036774D" w:rsidRDefault="0036774D" w:rsidP="00A84D1E">
                      <w:pPr>
                        <w:pStyle w:val="Pa19"/>
                        <w:numPr>
                          <w:ilvl w:val="0"/>
                          <w:numId w:val="1"/>
                        </w:numPr>
                        <w:spacing w:after="100" w:line="276" w:lineRule="auto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36774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Jordens klimat- och vegetationszoner samt på vilka sätt klimatet påverkar människors levnadsvillkor. </w:t>
                      </w:r>
                    </w:p>
                    <w:p w14:paraId="30D370B8" w14:textId="77777777" w:rsidR="00A84D1E" w:rsidRPr="00B424A9" w:rsidRDefault="00A84D1E" w:rsidP="00A84D1E">
                      <w:pPr>
                        <w:pStyle w:val="Pa19"/>
                        <w:numPr>
                          <w:ilvl w:val="0"/>
                          <w:numId w:val="2"/>
                        </w:numPr>
                        <w:spacing w:after="100" w:line="276" w:lineRule="auto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B424A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Sårbara platser och naturgivna risker och hot, till exempel översvämningar, torka och jordbävningar, och vilka konsekvenser det får för natur-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B424A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och kulturlandskapet. </w:t>
                      </w:r>
                    </w:p>
                    <w:p w14:paraId="30D370B9" w14:textId="77777777" w:rsidR="00A84D1E" w:rsidRDefault="00A84D1E" w:rsidP="00A84D1E">
                      <w:pPr>
                        <w:pStyle w:val="Pa19"/>
                        <w:numPr>
                          <w:ilvl w:val="0"/>
                          <w:numId w:val="2"/>
                        </w:numPr>
                        <w:spacing w:after="100" w:line="276" w:lineRule="auto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B424A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På vilka sätt sårbara platser kan identifieras och hur individer, grupper och samhällen kan förebygga risker. </w:t>
                      </w:r>
                    </w:p>
                    <w:p w14:paraId="30D370BA" w14:textId="77777777" w:rsidR="000754AE" w:rsidRPr="000754AE" w:rsidRDefault="000754AE" w:rsidP="000754AE">
                      <w:pPr>
                        <w:pStyle w:val="Pa19"/>
                        <w:numPr>
                          <w:ilvl w:val="0"/>
                          <w:numId w:val="2"/>
                        </w:numPr>
                        <w:spacing w:after="100" w:line="276" w:lineRule="auto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B424A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Intressekonflikter om naturresurser, till exempel om tillgång till vatten och mark. </w:t>
                      </w:r>
                    </w:p>
                    <w:p w14:paraId="30D370BB" w14:textId="77777777" w:rsidR="0068510D" w:rsidRPr="0068510D" w:rsidRDefault="0068510D" w:rsidP="0068510D">
                      <w:pPr>
                        <w:pStyle w:val="Pa19"/>
                        <w:numPr>
                          <w:ilvl w:val="0"/>
                          <w:numId w:val="2"/>
                        </w:numPr>
                        <w:spacing w:after="100" w:line="276" w:lineRule="auto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B424A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Hur jordens befolkning är fördelad över jordklotet samt orsaker till och konsekven</w:t>
                      </w:r>
                      <w:r w:rsidRPr="00B424A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softHyphen/>
                        <w:t>ser av den ojämna befolkn</w:t>
                      </w:r>
                      <w:bookmarkStart w:id="1" w:name="_GoBack"/>
                      <w:bookmarkEnd w:id="1"/>
                      <w:r w:rsidRPr="00B424A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ingsfördelningen</w:t>
                      </w:r>
                      <w:proofErr w:type="gramStart"/>
                      <w:r w:rsidRPr="00B424A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B424A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D370BC" w14:textId="77777777" w:rsidR="00A84D1E" w:rsidRPr="00B85F36" w:rsidRDefault="00A84D1E" w:rsidP="00A84D1E">
                      <w:pPr>
                        <w:pStyle w:val="Pa19"/>
                        <w:numPr>
                          <w:ilvl w:val="0"/>
                          <w:numId w:val="2"/>
                        </w:numPr>
                        <w:spacing w:after="100" w:line="276" w:lineRule="auto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B424A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Centrala ord och begrepp som behövs för att kunna läsa,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skriva och samtala om geografi.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D37099" w14:textId="77777777" w:rsidR="00A84D1E" w:rsidRPr="00396F09" w:rsidRDefault="00A84D1E" w:rsidP="00A84D1E">
      <w:pPr>
        <w:spacing w:after="0"/>
        <w:rPr>
          <w:b/>
          <w:sz w:val="24"/>
          <w:szCs w:val="24"/>
          <w:highlight w:val="yellow"/>
        </w:rPr>
      </w:pPr>
    </w:p>
    <w:p w14:paraId="30D3709A" w14:textId="77777777" w:rsidR="00A84D1E" w:rsidRPr="00396F09" w:rsidRDefault="00A84D1E" w:rsidP="00A84D1E">
      <w:pPr>
        <w:spacing w:after="0"/>
        <w:rPr>
          <w:b/>
          <w:color w:val="FF0000"/>
          <w:sz w:val="24"/>
          <w:szCs w:val="24"/>
        </w:rPr>
      </w:pPr>
      <w:r w:rsidRPr="00396F09">
        <w:rPr>
          <w:b/>
          <w:sz w:val="24"/>
          <w:szCs w:val="24"/>
          <w:highlight w:val="yellow"/>
        </w:rPr>
        <w:t>Ledmotiv</w:t>
      </w:r>
    </w:p>
    <w:p w14:paraId="30D3709B" w14:textId="77777777" w:rsidR="00A84D1E" w:rsidRDefault="00A84D1E" w:rsidP="00A84D1E">
      <w:r>
        <w:rPr>
          <w:noProof/>
        </w:rPr>
        <mc:AlternateContent>
          <mc:Choice Requires="wps">
            <w:drawing>
              <wp:inline distT="0" distB="0" distL="0" distR="0" wp14:anchorId="30D370AD" wp14:editId="30D370AE">
                <wp:extent cx="5791200" cy="865632"/>
                <wp:effectExtent l="0" t="0" r="19050" b="1079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65632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20586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370BD" w14:textId="77777777" w:rsidR="00A84D1E" w:rsidRDefault="00A84D1E" w:rsidP="00A84D1E">
                            <w:pPr>
                              <w:spacing w:after="100"/>
                            </w:pPr>
                            <w:r>
                              <w:t>Sverige i världen</w:t>
                            </w:r>
                          </w:p>
                          <w:p w14:paraId="30D370BE" w14:textId="77777777" w:rsidR="00A84D1E" w:rsidRDefault="00A84D1E" w:rsidP="00A84D1E">
                            <w:pPr>
                              <w:spacing w:after="100"/>
                            </w:pPr>
                            <w:r>
                              <w:t>Natur och miljö</w:t>
                            </w:r>
                          </w:p>
                          <w:p w14:paraId="30D370BF" w14:textId="77777777" w:rsidR="00905692" w:rsidRPr="00A45F0B" w:rsidRDefault="00905692" w:rsidP="00A84D1E">
                            <w:pPr>
                              <w:spacing w:after="100"/>
                            </w:pPr>
                            <w:r>
                              <w:t>Fysisk och psykisk hälsa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7" type="#_x0000_t202" style="width:456pt;height:6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" fillcolor="#b6dde8" strokecolor="#205867">
                <v:textbox>
                  <w:txbxContent>
                    <w:p w14:paraId="30D370BD" w14:textId="77777777" w:rsidR="00A84D1E" w:rsidRDefault="00A84D1E" w:rsidP="00A84D1E">
                      <w:pPr>
                        <w:spacing w:after="100"/>
                      </w:pPr>
                      <w:r>
                        <w:t>Sverige i världen</w:t>
                      </w:r>
                    </w:p>
                    <w:p w14:paraId="30D370BE" w14:textId="77777777" w:rsidR="00A84D1E" w:rsidRDefault="00A84D1E" w:rsidP="00A84D1E">
                      <w:pPr>
                        <w:spacing w:after="100"/>
                      </w:pPr>
                      <w:r>
                        <w:t>Natur och miljö</w:t>
                      </w:r>
                    </w:p>
                    <w:p w14:paraId="30D370BF" w14:textId="77777777" w:rsidR="00905692" w:rsidRPr="00A45F0B" w:rsidRDefault="00905692" w:rsidP="00A84D1E">
                      <w:pPr>
                        <w:spacing w:after="100"/>
                      </w:pPr>
                      <w:r>
                        <w:t>Fysisk och psykisk hälsa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D3709C" w14:textId="77777777" w:rsidR="00A84D1E" w:rsidRDefault="00A84D1E" w:rsidP="00A84D1E">
      <w:pPr>
        <w:spacing w:after="0"/>
      </w:pPr>
    </w:p>
    <w:p w14:paraId="30D3709D" w14:textId="77777777" w:rsidR="00A84D1E" w:rsidRPr="00242B11" w:rsidRDefault="00A84D1E" w:rsidP="00A84D1E">
      <w:pPr>
        <w:spacing w:after="0"/>
        <w:rPr>
          <w:b/>
          <w:sz w:val="24"/>
          <w:szCs w:val="24"/>
        </w:rPr>
      </w:pPr>
      <w:r w:rsidRPr="00242B11">
        <w:rPr>
          <w:b/>
          <w:sz w:val="24"/>
          <w:szCs w:val="24"/>
        </w:rPr>
        <w:t>Kunskapskrav</w:t>
      </w:r>
    </w:p>
    <w:tbl>
      <w:tblPr>
        <w:tblW w:w="0" w:type="auto"/>
        <w:tblInd w:w="108" w:type="dxa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ook w:val="04A0" w:firstRow="1" w:lastRow="0" w:firstColumn="1" w:lastColumn="0" w:noHBand="0" w:noVBand="1"/>
      </w:tblPr>
      <w:tblGrid>
        <w:gridCol w:w="3043"/>
        <w:gridCol w:w="3040"/>
        <w:gridCol w:w="3040"/>
      </w:tblGrid>
      <w:tr w:rsidR="00A84D1E" w:rsidRPr="001F4B71" w14:paraId="30D370A1" w14:textId="77777777" w:rsidTr="00D4682D">
        <w:trPr>
          <w:trHeight w:val="230"/>
        </w:trPr>
        <w:tc>
          <w:tcPr>
            <w:tcW w:w="3043" w:type="dxa"/>
            <w:shd w:val="clear" w:color="auto" w:fill="31849B"/>
          </w:tcPr>
          <w:p w14:paraId="30D3709E" w14:textId="77777777" w:rsidR="00A84D1E" w:rsidRPr="00537678" w:rsidRDefault="00A84D1E" w:rsidP="00D4682D">
            <w:pPr>
              <w:spacing w:after="0"/>
              <w:contextualSpacing/>
              <w:jc w:val="center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537678">
              <w:rPr>
                <w:rFonts w:cs="Calibri"/>
                <w:b/>
                <w:color w:val="FFFFFF"/>
                <w:sz w:val="18"/>
                <w:szCs w:val="18"/>
              </w:rPr>
              <w:t>E</w:t>
            </w:r>
          </w:p>
        </w:tc>
        <w:tc>
          <w:tcPr>
            <w:tcW w:w="3040" w:type="dxa"/>
            <w:shd w:val="clear" w:color="auto" w:fill="31849B"/>
          </w:tcPr>
          <w:p w14:paraId="30D3709F" w14:textId="77777777" w:rsidR="00A84D1E" w:rsidRPr="00537678" w:rsidRDefault="00A84D1E" w:rsidP="00D4682D">
            <w:pPr>
              <w:spacing w:after="0"/>
              <w:contextualSpacing/>
              <w:jc w:val="center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537678">
              <w:rPr>
                <w:rFonts w:cs="Calibri"/>
                <w:b/>
                <w:color w:val="FFFFFF"/>
                <w:sz w:val="18"/>
                <w:szCs w:val="18"/>
              </w:rPr>
              <w:t>C</w:t>
            </w:r>
          </w:p>
        </w:tc>
        <w:tc>
          <w:tcPr>
            <w:tcW w:w="3040" w:type="dxa"/>
            <w:shd w:val="clear" w:color="auto" w:fill="31849B"/>
          </w:tcPr>
          <w:p w14:paraId="30D370A0" w14:textId="77777777" w:rsidR="00A84D1E" w:rsidRPr="00537678" w:rsidRDefault="00A84D1E" w:rsidP="00D4682D">
            <w:pPr>
              <w:spacing w:after="0"/>
              <w:contextualSpacing/>
              <w:jc w:val="center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537678">
              <w:rPr>
                <w:rFonts w:cs="Calibri"/>
                <w:b/>
                <w:color w:val="FFFFFF"/>
                <w:sz w:val="18"/>
                <w:szCs w:val="18"/>
              </w:rPr>
              <w:t>A</w:t>
            </w:r>
          </w:p>
        </w:tc>
      </w:tr>
      <w:tr w:rsidR="00A84D1E" w:rsidRPr="006F75F0" w14:paraId="30D370A5" w14:textId="77777777" w:rsidTr="00D4682D">
        <w:trPr>
          <w:trHeight w:val="418"/>
        </w:trPr>
        <w:tc>
          <w:tcPr>
            <w:tcW w:w="3043" w:type="dxa"/>
          </w:tcPr>
          <w:p w14:paraId="30D370A2" w14:textId="77777777" w:rsidR="00A84D1E" w:rsidRPr="006F75F0" w:rsidRDefault="00A84D1E" w:rsidP="0068510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424A9">
              <w:rPr>
                <w:rFonts w:cstheme="minorHAnsi"/>
                <w:color w:val="000000"/>
                <w:sz w:val="18"/>
                <w:szCs w:val="18"/>
              </w:rPr>
              <w:t xml:space="preserve">Eleven har </w:t>
            </w:r>
            <w:r w:rsidRPr="00B424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grundläggande </w:t>
            </w:r>
            <w:r w:rsidRPr="00B424A9">
              <w:rPr>
                <w:rFonts w:cstheme="minorHAnsi"/>
                <w:color w:val="000000"/>
                <w:sz w:val="18"/>
                <w:szCs w:val="18"/>
              </w:rPr>
              <w:t xml:space="preserve">kunskaper om samspelet mellan människa, samhälle och natur, och visar det genom att föra </w:t>
            </w:r>
            <w:r w:rsidRPr="00B424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enkla och till viss del </w:t>
            </w:r>
            <w:r w:rsidRPr="00B424A9">
              <w:rPr>
                <w:rFonts w:cstheme="minorHAnsi"/>
                <w:color w:val="000000"/>
                <w:sz w:val="18"/>
                <w:szCs w:val="18"/>
              </w:rPr>
              <w:t xml:space="preserve">underbyggda resonemang om orsaker till och konsekvenser av </w:t>
            </w:r>
            <w:r w:rsidR="0068510D">
              <w:rPr>
                <w:rFonts w:cstheme="minorHAnsi"/>
                <w:color w:val="000000"/>
                <w:sz w:val="18"/>
                <w:szCs w:val="18"/>
              </w:rPr>
              <w:t xml:space="preserve">klimat och vegetation </w:t>
            </w:r>
            <w:r w:rsidRPr="00B424A9">
              <w:rPr>
                <w:rFonts w:cstheme="minorHAnsi"/>
                <w:color w:val="000000"/>
                <w:sz w:val="18"/>
                <w:szCs w:val="18"/>
              </w:rPr>
              <w:t xml:space="preserve">i olika delar av världen. </w:t>
            </w:r>
          </w:p>
        </w:tc>
        <w:tc>
          <w:tcPr>
            <w:tcW w:w="3040" w:type="dxa"/>
          </w:tcPr>
          <w:p w14:paraId="30D370A3" w14:textId="77777777" w:rsidR="00A84D1E" w:rsidRPr="006F75F0" w:rsidRDefault="00A84D1E" w:rsidP="0068510D">
            <w:pPr>
              <w:pStyle w:val="Pa21"/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6F75F0">
              <w:rPr>
                <w:rFonts w:asciiTheme="minorHAnsi" w:hAnsiTheme="minorHAnsi" w:cstheme="minorHAnsi"/>
                <w:color w:val="000000"/>
                <w:sz w:val="18"/>
                <w:szCs w:val="18"/>
                <w:lang w:val="sv-SE"/>
              </w:rPr>
              <w:t xml:space="preserve">Eleven har </w:t>
            </w:r>
            <w:r w:rsidRPr="006F75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v-SE"/>
              </w:rPr>
              <w:t xml:space="preserve">goda </w:t>
            </w:r>
            <w:r w:rsidRPr="006F75F0">
              <w:rPr>
                <w:rFonts w:asciiTheme="minorHAnsi" w:hAnsiTheme="minorHAnsi" w:cstheme="minorHAnsi"/>
                <w:color w:val="000000"/>
                <w:sz w:val="18"/>
                <w:szCs w:val="18"/>
                <w:lang w:val="sv-SE"/>
              </w:rPr>
              <w:t xml:space="preserve">kunskaper om samspelet mellan människa, samhälle och natur, och visar det genom att föra </w:t>
            </w:r>
            <w:r w:rsidRPr="006F75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v-SE"/>
              </w:rPr>
              <w:t xml:space="preserve">utvecklade och relativt väl </w:t>
            </w:r>
            <w:r w:rsidRPr="006F75F0">
              <w:rPr>
                <w:rFonts w:asciiTheme="minorHAnsi" w:hAnsiTheme="minorHAnsi" w:cstheme="minorHAnsi"/>
                <w:color w:val="000000"/>
                <w:sz w:val="18"/>
                <w:szCs w:val="18"/>
                <w:lang w:val="sv-SE"/>
              </w:rPr>
              <w:t xml:space="preserve">underbyggda resonemang om orsaker till och konsekvenser av </w:t>
            </w:r>
            <w:r w:rsidR="0068510D">
              <w:rPr>
                <w:rFonts w:asciiTheme="minorHAnsi" w:hAnsiTheme="minorHAnsi" w:cstheme="minorHAnsi"/>
                <w:color w:val="000000"/>
                <w:sz w:val="18"/>
                <w:szCs w:val="18"/>
                <w:lang w:val="sv-SE"/>
              </w:rPr>
              <w:t xml:space="preserve">klimat och vegetation </w:t>
            </w:r>
            <w:r w:rsidRPr="006F75F0">
              <w:rPr>
                <w:rFonts w:asciiTheme="minorHAnsi" w:hAnsiTheme="minorHAnsi" w:cstheme="minorHAnsi"/>
                <w:color w:val="000000"/>
                <w:sz w:val="18"/>
                <w:szCs w:val="18"/>
                <w:lang w:val="sv-SE"/>
              </w:rPr>
              <w:t>i olika delar av världen.</w:t>
            </w:r>
          </w:p>
        </w:tc>
        <w:tc>
          <w:tcPr>
            <w:tcW w:w="3040" w:type="dxa"/>
          </w:tcPr>
          <w:p w14:paraId="30D370A4" w14:textId="77777777" w:rsidR="00A84D1E" w:rsidRPr="006F75F0" w:rsidRDefault="00A84D1E" w:rsidP="0068510D">
            <w:pPr>
              <w:pStyle w:val="Pa21"/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6F75F0">
              <w:rPr>
                <w:rFonts w:asciiTheme="minorHAnsi" w:hAnsiTheme="minorHAnsi" w:cstheme="minorHAnsi"/>
                <w:color w:val="000000"/>
                <w:sz w:val="18"/>
                <w:szCs w:val="18"/>
                <w:lang w:val="sv-SE"/>
              </w:rPr>
              <w:t xml:space="preserve">Eleven har </w:t>
            </w:r>
            <w:r w:rsidRPr="006F75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v-SE"/>
              </w:rPr>
              <w:t xml:space="preserve">mycket goda </w:t>
            </w:r>
            <w:r w:rsidRPr="006F75F0">
              <w:rPr>
                <w:rFonts w:asciiTheme="minorHAnsi" w:hAnsiTheme="minorHAnsi" w:cstheme="minorHAnsi"/>
                <w:color w:val="000000"/>
                <w:sz w:val="18"/>
                <w:szCs w:val="18"/>
                <w:lang w:val="sv-SE"/>
              </w:rPr>
              <w:t xml:space="preserve">kunskaper om samspelet mellan människa, samhälle och natur, och visar det genom att föra </w:t>
            </w:r>
            <w:r w:rsidRPr="006F75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v-SE"/>
              </w:rPr>
              <w:t xml:space="preserve">välutvecklade och väl </w:t>
            </w:r>
            <w:r w:rsidRPr="006F75F0">
              <w:rPr>
                <w:rFonts w:asciiTheme="minorHAnsi" w:hAnsiTheme="minorHAnsi" w:cstheme="minorHAnsi"/>
                <w:color w:val="000000"/>
                <w:sz w:val="18"/>
                <w:szCs w:val="18"/>
                <w:lang w:val="sv-SE"/>
              </w:rPr>
              <w:t xml:space="preserve">underbyggda resonemang om orsaker till och konsekvenser av </w:t>
            </w:r>
            <w:r w:rsidR="0068510D">
              <w:rPr>
                <w:rFonts w:asciiTheme="minorHAnsi" w:hAnsiTheme="minorHAnsi" w:cstheme="minorHAnsi"/>
                <w:color w:val="000000"/>
                <w:sz w:val="18"/>
                <w:szCs w:val="18"/>
                <w:lang w:val="sv-SE"/>
              </w:rPr>
              <w:t>klimat och vegetation i</w:t>
            </w:r>
            <w:r w:rsidRPr="006F75F0">
              <w:rPr>
                <w:rFonts w:asciiTheme="minorHAnsi" w:hAnsiTheme="minorHAnsi" w:cstheme="minorHAnsi"/>
                <w:color w:val="000000"/>
                <w:sz w:val="18"/>
                <w:szCs w:val="18"/>
                <w:lang w:val="sv-SE"/>
              </w:rPr>
              <w:t>i olika delar av världen.</w:t>
            </w:r>
          </w:p>
        </w:tc>
      </w:tr>
      <w:tr w:rsidR="00A84D1E" w:rsidRPr="006F75F0" w14:paraId="30D370A9" w14:textId="77777777" w:rsidTr="00D4682D">
        <w:trPr>
          <w:trHeight w:val="418"/>
        </w:trPr>
        <w:tc>
          <w:tcPr>
            <w:tcW w:w="3043" w:type="dxa"/>
          </w:tcPr>
          <w:p w14:paraId="30D370A6" w14:textId="77777777" w:rsidR="00A84D1E" w:rsidRPr="006F75F0" w:rsidRDefault="00A84D1E" w:rsidP="00D468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424A9">
              <w:rPr>
                <w:rFonts w:cstheme="minorHAnsi"/>
                <w:color w:val="000000"/>
                <w:sz w:val="18"/>
                <w:szCs w:val="18"/>
              </w:rPr>
              <w:t xml:space="preserve">Eleven kan använda geografiska begrepp på ett </w:t>
            </w:r>
            <w:r w:rsidRPr="00B424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i huvudsak </w:t>
            </w:r>
            <w:r w:rsidRPr="00B424A9">
              <w:rPr>
                <w:rFonts w:cstheme="minorHAnsi"/>
                <w:color w:val="000000"/>
                <w:sz w:val="18"/>
                <w:szCs w:val="18"/>
              </w:rPr>
              <w:t xml:space="preserve">fungerande sätt. </w:t>
            </w:r>
          </w:p>
        </w:tc>
        <w:tc>
          <w:tcPr>
            <w:tcW w:w="3040" w:type="dxa"/>
          </w:tcPr>
          <w:p w14:paraId="30D370A7" w14:textId="77777777" w:rsidR="00A84D1E" w:rsidRPr="006F75F0" w:rsidRDefault="00A84D1E" w:rsidP="00D4682D">
            <w:pPr>
              <w:pStyle w:val="Pa21"/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6F75F0">
              <w:rPr>
                <w:rFonts w:asciiTheme="minorHAnsi" w:hAnsiTheme="minorHAnsi" w:cstheme="minorHAnsi"/>
                <w:color w:val="000000"/>
                <w:sz w:val="18"/>
                <w:szCs w:val="18"/>
                <w:lang w:val="sv-SE"/>
              </w:rPr>
              <w:t xml:space="preserve">Eleven kan använda geografiska begrepp på ett </w:t>
            </w:r>
            <w:r w:rsidRPr="006F75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v-SE"/>
              </w:rPr>
              <w:t xml:space="preserve">relativt väl </w:t>
            </w:r>
            <w:r w:rsidRPr="006F75F0">
              <w:rPr>
                <w:rFonts w:asciiTheme="minorHAnsi" w:hAnsiTheme="minorHAnsi" w:cstheme="minorHAnsi"/>
                <w:color w:val="000000"/>
                <w:sz w:val="18"/>
                <w:szCs w:val="18"/>
                <w:lang w:val="sv-SE"/>
              </w:rPr>
              <w:t>fungerande sätt.</w:t>
            </w:r>
          </w:p>
        </w:tc>
        <w:tc>
          <w:tcPr>
            <w:tcW w:w="3040" w:type="dxa"/>
          </w:tcPr>
          <w:p w14:paraId="30D370A8" w14:textId="77777777" w:rsidR="00A84D1E" w:rsidRPr="006F75F0" w:rsidRDefault="00A84D1E" w:rsidP="00D4682D">
            <w:pPr>
              <w:pStyle w:val="Pa21"/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6F75F0">
              <w:rPr>
                <w:rFonts w:asciiTheme="minorHAnsi" w:hAnsiTheme="minorHAnsi" w:cstheme="minorHAnsi"/>
                <w:color w:val="000000"/>
                <w:sz w:val="18"/>
                <w:szCs w:val="18"/>
                <w:lang w:val="sv-SE"/>
              </w:rPr>
              <w:t>Eleven kan använda geo</w:t>
            </w:r>
            <w:r w:rsidRPr="006F75F0">
              <w:rPr>
                <w:rFonts w:asciiTheme="minorHAnsi" w:hAnsiTheme="minorHAnsi" w:cstheme="minorHAnsi"/>
                <w:color w:val="000000"/>
                <w:sz w:val="18"/>
                <w:szCs w:val="18"/>
                <w:lang w:val="sv-SE"/>
              </w:rPr>
              <w:softHyphen/>
              <w:t xml:space="preserve">grafiska begrepp på ett </w:t>
            </w:r>
            <w:r w:rsidRPr="006F75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v-SE"/>
              </w:rPr>
              <w:t xml:space="preserve">väl </w:t>
            </w:r>
            <w:r w:rsidRPr="006F75F0">
              <w:rPr>
                <w:rFonts w:asciiTheme="minorHAnsi" w:hAnsiTheme="minorHAnsi" w:cstheme="minorHAnsi"/>
                <w:color w:val="000000"/>
                <w:sz w:val="18"/>
                <w:szCs w:val="18"/>
                <w:lang w:val="sv-SE"/>
              </w:rPr>
              <w:t>fungerande sätt.</w:t>
            </w:r>
          </w:p>
        </w:tc>
      </w:tr>
    </w:tbl>
    <w:p w14:paraId="30D370AA" w14:textId="77777777" w:rsidR="00396891" w:rsidRDefault="00396891"/>
    <w:sectPr w:rsidR="00396891" w:rsidSect="005F6350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370B1" w14:textId="77777777" w:rsidR="00947750" w:rsidRDefault="00947750">
      <w:pPr>
        <w:spacing w:after="0" w:line="240" w:lineRule="auto"/>
      </w:pPr>
      <w:r>
        <w:separator/>
      </w:r>
    </w:p>
  </w:endnote>
  <w:endnote w:type="continuationSeparator" w:id="0">
    <w:p w14:paraId="30D370B2" w14:textId="77777777" w:rsidR="00947750" w:rsidRDefault="0094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370AF" w14:textId="77777777" w:rsidR="00947750" w:rsidRDefault="00947750">
      <w:pPr>
        <w:spacing w:after="0" w:line="240" w:lineRule="auto"/>
      </w:pPr>
      <w:r>
        <w:separator/>
      </w:r>
    </w:p>
  </w:footnote>
  <w:footnote w:type="continuationSeparator" w:id="0">
    <w:p w14:paraId="30D370B0" w14:textId="77777777" w:rsidR="00947750" w:rsidRDefault="00947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370B3" w14:textId="77777777" w:rsidR="002337A8" w:rsidRDefault="0068510D" w:rsidP="00871755">
    <w:pPr>
      <w:pStyle w:val="Header"/>
      <w:jc w:val="right"/>
    </w:pPr>
    <w:r>
      <w:rPr>
        <w:noProof/>
      </w:rPr>
      <w:drawing>
        <wp:inline distT="0" distB="0" distL="0" distR="0" wp14:anchorId="30D370B5" wp14:editId="30D370B6">
          <wp:extent cx="1731010" cy="524510"/>
          <wp:effectExtent l="0" t="0" r="2540" b="8890"/>
          <wp:docPr id="3" name="Picture 3" descr="http://www.viaecole.se/sv/PublishingImages/RW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viaecole.se/sv/PublishingImages/RWS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94" r="9589" b="26086"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370B4" w14:textId="77777777" w:rsidR="002337A8" w:rsidRDefault="00A665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EBE"/>
    <w:multiLevelType w:val="hybridMultilevel"/>
    <w:tmpl w:val="AEA2FCB2"/>
    <w:lvl w:ilvl="0" w:tplc="F040823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31B1C"/>
    <w:multiLevelType w:val="hybridMultilevel"/>
    <w:tmpl w:val="F63C2778"/>
    <w:lvl w:ilvl="0" w:tplc="45009C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1E"/>
    <w:rsid w:val="000754AE"/>
    <w:rsid w:val="0036774D"/>
    <w:rsid w:val="003927B8"/>
    <w:rsid w:val="00396891"/>
    <w:rsid w:val="00396F09"/>
    <w:rsid w:val="00511138"/>
    <w:rsid w:val="0068510D"/>
    <w:rsid w:val="007935A8"/>
    <w:rsid w:val="00905692"/>
    <w:rsid w:val="00947750"/>
    <w:rsid w:val="00A66506"/>
    <w:rsid w:val="00A8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7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1E"/>
    <w:pPr>
      <w:spacing w:after="200"/>
    </w:pPr>
    <w:rPr>
      <w:rFonts w:ascii="Calibri" w:eastAsia="Times New Roman" w:hAnsi="Calibri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D1E"/>
    <w:rPr>
      <w:rFonts w:ascii="Calibri" w:eastAsia="Times New Roman" w:hAnsi="Calibri" w:cs="Times New Roman"/>
      <w:lang w:eastAsia="sv-SE"/>
    </w:rPr>
  </w:style>
  <w:style w:type="paragraph" w:customStyle="1" w:styleId="Pa19">
    <w:name w:val="Pa19"/>
    <w:basedOn w:val="Normal"/>
    <w:next w:val="Normal"/>
    <w:uiPriority w:val="99"/>
    <w:rsid w:val="00A84D1E"/>
    <w:pPr>
      <w:autoSpaceDE w:val="0"/>
      <w:autoSpaceDN w:val="0"/>
      <w:adjustRightInd w:val="0"/>
      <w:spacing w:after="0" w:line="201" w:lineRule="atLeast"/>
    </w:pPr>
    <w:rPr>
      <w:rFonts w:ascii="AGaramond" w:eastAsiaTheme="minorHAnsi" w:hAnsi="AGaramond" w:cstheme="minorBid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84D1E"/>
    <w:pPr>
      <w:spacing w:after="1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a21">
    <w:name w:val="Pa2+1"/>
    <w:basedOn w:val="Normal"/>
    <w:next w:val="Normal"/>
    <w:uiPriority w:val="99"/>
    <w:rsid w:val="00A84D1E"/>
    <w:pPr>
      <w:autoSpaceDE w:val="0"/>
      <w:autoSpaceDN w:val="0"/>
      <w:adjustRightInd w:val="0"/>
      <w:spacing w:after="0" w:line="201" w:lineRule="atLeast"/>
    </w:pPr>
    <w:rPr>
      <w:rFonts w:ascii="AGaramond" w:hAnsi="AGaramond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D1E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1E"/>
    <w:pPr>
      <w:spacing w:after="200"/>
    </w:pPr>
    <w:rPr>
      <w:rFonts w:ascii="Calibri" w:eastAsia="Times New Roman" w:hAnsi="Calibri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D1E"/>
    <w:rPr>
      <w:rFonts w:ascii="Calibri" w:eastAsia="Times New Roman" w:hAnsi="Calibri" w:cs="Times New Roman"/>
      <w:lang w:eastAsia="sv-SE"/>
    </w:rPr>
  </w:style>
  <w:style w:type="paragraph" w:customStyle="1" w:styleId="Pa19">
    <w:name w:val="Pa19"/>
    <w:basedOn w:val="Normal"/>
    <w:next w:val="Normal"/>
    <w:uiPriority w:val="99"/>
    <w:rsid w:val="00A84D1E"/>
    <w:pPr>
      <w:autoSpaceDE w:val="0"/>
      <w:autoSpaceDN w:val="0"/>
      <w:adjustRightInd w:val="0"/>
      <w:spacing w:after="0" w:line="201" w:lineRule="atLeast"/>
    </w:pPr>
    <w:rPr>
      <w:rFonts w:ascii="AGaramond" w:eastAsiaTheme="minorHAnsi" w:hAnsi="AGaramond" w:cstheme="minorBid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84D1E"/>
    <w:pPr>
      <w:spacing w:after="1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a21">
    <w:name w:val="Pa2+1"/>
    <w:basedOn w:val="Normal"/>
    <w:next w:val="Normal"/>
    <w:uiPriority w:val="99"/>
    <w:rsid w:val="00A84D1E"/>
    <w:pPr>
      <w:autoSpaceDE w:val="0"/>
      <w:autoSpaceDN w:val="0"/>
      <w:adjustRightInd w:val="0"/>
      <w:spacing w:after="0" w:line="201" w:lineRule="atLeast"/>
    </w:pPr>
    <w:rPr>
      <w:rFonts w:ascii="AGaramond" w:hAnsi="AGaramond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D1E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06E3A56D46B6408AE1CFC5A9756E14" ma:contentTypeVersion="0" ma:contentTypeDescription="Skapa ett nytt dokument." ma:contentTypeScope="" ma:versionID="4f0457a7a8d316ff536b75e71be274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91959-6049-49F0-A812-70FC36F49814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5AC07D-B420-4E34-B454-936C93E6E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A02CF-AEC0-42D1-8953-647017B5E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Andersson</dc:creator>
  <cp:lastModifiedBy>Oscar Seidler</cp:lastModifiedBy>
  <cp:revision>2</cp:revision>
  <dcterms:created xsi:type="dcterms:W3CDTF">2018-01-16T07:27:00Z</dcterms:created>
  <dcterms:modified xsi:type="dcterms:W3CDTF">2018-01-16T07:27:00Z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0x010100C706E3A56D46B6408AE1CFC5A9756E14</vt:lpwstr>
  </property>
</Properties>
</file>